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1" w:rsidRPr="002A3637" w:rsidRDefault="00822B41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b/>
          <w:sz w:val="20"/>
          <w:szCs w:val="20"/>
        </w:rPr>
        <w:t xml:space="preserve">South Sudan: Cattle raid in </w:t>
      </w:r>
      <w:proofErr w:type="spellStart"/>
      <w:r w:rsidRPr="002A3637">
        <w:rPr>
          <w:rFonts w:ascii="Arial" w:hAnsi="Arial" w:cs="Arial"/>
          <w:b/>
          <w:sz w:val="20"/>
          <w:szCs w:val="20"/>
        </w:rPr>
        <w:t>Warrap</w:t>
      </w:r>
      <w:proofErr w:type="spellEnd"/>
      <w:r w:rsidRPr="002A3637">
        <w:rPr>
          <w:rFonts w:ascii="Arial" w:hAnsi="Arial" w:cs="Arial"/>
          <w:b/>
          <w:sz w:val="20"/>
          <w:szCs w:val="20"/>
        </w:rPr>
        <w:t xml:space="preserve"> state 'kills 40'</w:t>
      </w:r>
    </w:p>
    <w:p w:rsidR="00822B41" w:rsidRPr="002A3637" w:rsidRDefault="002A3637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b/>
          <w:sz w:val="20"/>
          <w:szCs w:val="20"/>
        </w:rPr>
        <w:t>BBC NEWS</w:t>
      </w:r>
    </w:p>
    <w:p w:rsidR="00822B41" w:rsidRPr="002A3637" w:rsidRDefault="00822B41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b/>
          <w:sz w:val="20"/>
          <w:szCs w:val="20"/>
        </w:rPr>
        <w:t>30 January</w:t>
      </w:r>
      <w:r w:rsidRPr="002A3637">
        <w:rPr>
          <w:rFonts w:ascii="Arial" w:hAnsi="Arial" w:cs="Arial"/>
          <w:b/>
          <w:sz w:val="20"/>
          <w:szCs w:val="20"/>
        </w:rPr>
        <w:t xml:space="preserve"> 2012 </w:t>
      </w:r>
    </w:p>
    <w:p w:rsidR="002A3637" w:rsidRDefault="002A3637" w:rsidP="00822B41">
      <w:pPr>
        <w:pStyle w:val="NoSpacing"/>
        <w:rPr>
          <w:rFonts w:ascii="Arial" w:hAnsi="Arial" w:cs="Arial"/>
          <w:sz w:val="20"/>
          <w:szCs w:val="20"/>
        </w:rPr>
      </w:pPr>
    </w:p>
    <w:p w:rsidR="00822B41" w:rsidRPr="002A3637" w:rsidRDefault="00822B41" w:rsidP="002A3637">
      <w:pPr>
        <w:pStyle w:val="NoSpacing"/>
        <w:rPr>
          <w:rFonts w:ascii="Arial" w:hAnsi="Arial" w:cs="Arial"/>
          <w:sz w:val="20"/>
          <w:szCs w:val="20"/>
        </w:rPr>
      </w:pPr>
      <w:r w:rsidRPr="002A3637">
        <w:rPr>
          <w:rFonts w:ascii="Arial" w:hAnsi="Arial" w:cs="Arial"/>
          <w:sz w:val="20"/>
          <w:szCs w:val="20"/>
        </w:rPr>
        <w:t>At least 40 people have been killed by armed gunmen in a cattle raid in South Sudan, officials say.</w:t>
      </w:r>
    </w:p>
    <w:p w:rsidR="00822B41" w:rsidRPr="002A3637" w:rsidRDefault="00822B41" w:rsidP="002A3637">
      <w:pPr>
        <w:pStyle w:val="NoSpacing"/>
        <w:rPr>
          <w:rFonts w:ascii="Arial" w:hAnsi="Arial" w:cs="Arial"/>
          <w:sz w:val="20"/>
          <w:szCs w:val="20"/>
        </w:rPr>
      </w:pPr>
      <w:r w:rsidRPr="002A3637">
        <w:rPr>
          <w:rFonts w:ascii="Arial" w:hAnsi="Arial" w:cs="Arial"/>
          <w:sz w:val="20"/>
          <w:szCs w:val="20"/>
        </w:rPr>
        <w:t>Some reports say as many as 100 people could have been killed in the attack</w:t>
      </w:r>
      <w:r w:rsidRPr="002A3637">
        <w:rPr>
          <w:rFonts w:ascii="Arial" w:hAnsi="Arial" w:cs="Arial"/>
          <w:sz w:val="20"/>
          <w:szCs w:val="20"/>
        </w:rPr>
        <w:t xml:space="preserve"> on a camp in </w:t>
      </w:r>
      <w:proofErr w:type="spellStart"/>
      <w:r w:rsidRPr="002A3637">
        <w:rPr>
          <w:rFonts w:ascii="Arial" w:hAnsi="Arial" w:cs="Arial"/>
          <w:sz w:val="20"/>
          <w:szCs w:val="20"/>
        </w:rPr>
        <w:t>Warrap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state.</w:t>
      </w:r>
    </w:p>
    <w:p w:rsidR="00822B41" w:rsidRPr="002A3637" w:rsidRDefault="00822B41" w:rsidP="002A3637">
      <w:pPr>
        <w:pStyle w:val="NoSpacing"/>
        <w:rPr>
          <w:rFonts w:ascii="Arial" w:hAnsi="Arial" w:cs="Arial"/>
          <w:sz w:val="20"/>
          <w:szCs w:val="20"/>
        </w:rPr>
      </w:pPr>
      <w:r w:rsidRPr="002A3637">
        <w:rPr>
          <w:rFonts w:ascii="Arial" w:hAnsi="Arial" w:cs="Arial"/>
          <w:sz w:val="20"/>
          <w:szCs w:val="20"/>
        </w:rPr>
        <w:t>South Sudan's interior minister accused the Sudanese government in Khartoum of arming the attackers, a militia group</w:t>
      </w:r>
      <w:r w:rsidRPr="002A3637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2A3637">
        <w:rPr>
          <w:rFonts w:ascii="Arial" w:hAnsi="Arial" w:cs="Arial"/>
          <w:sz w:val="20"/>
          <w:szCs w:val="20"/>
        </w:rPr>
        <w:t>neighbouring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Unity State.  </w:t>
      </w:r>
      <w:r w:rsidRPr="002A3637">
        <w:rPr>
          <w:rFonts w:ascii="Arial" w:hAnsi="Arial" w:cs="Arial"/>
          <w:sz w:val="20"/>
          <w:szCs w:val="20"/>
        </w:rPr>
        <w:t>Tensions remain high since South Sudan seceded peacefully from Sudan in July a</w:t>
      </w:r>
      <w:r w:rsidRPr="002A3637">
        <w:rPr>
          <w:rFonts w:ascii="Arial" w:hAnsi="Arial" w:cs="Arial"/>
          <w:sz w:val="20"/>
          <w:szCs w:val="20"/>
        </w:rPr>
        <w:t xml:space="preserve">fter decades of war.  </w:t>
      </w:r>
      <w:r w:rsidRPr="002A3637">
        <w:rPr>
          <w:rFonts w:ascii="Arial" w:hAnsi="Arial" w:cs="Arial"/>
          <w:sz w:val="20"/>
          <w:szCs w:val="20"/>
        </w:rPr>
        <w:t>Cattle play a vital role in the lives of many South Sudanese communities. Hundreds of people have been killed in a series of tit-for-tat cattle raids in</w:t>
      </w:r>
      <w:r w:rsidRPr="002A3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637">
        <w:rPr>
          <w:rFonts w:ascii="Arial" w:hAnsi="Arial" w:cs="Arial"/>
          <w:sz w:val="20"/>
          <w:szCs w:val="20"/>
        </w:rPr>
        <w:t>Jonglei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state in recent weeks.  </w:t>
      </w:r>
      <w:r w:rsidRPr="002A3637">
        <w:rPr>
          <w:rFonts w:ascii="Arial" w:hAnsi="Arial" w:cs="Arial"/>
          <w:sz w:val="20"/>
          <w:szCs w:val="20"/>
        </w:rPr>
        <w:t xml:space="preserve">An official in </w:t>
      </w:r>
      <w:proofErr w:type="spellStart"/>
      <w:r w:rsidRPr="002A3637">
        <w:rPr>
          <w:rFonts w:ascii="Arial" w:hAnsi="Arial" w:cs="Arial"/>
          <w:sz w:val="20"/>
          <w:szCs w:val="20"/>
        </w:rPr>
        <w:t>Warrap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state told the Paris-based Sudan Tribune newspaper that villages belonging to the </w:t>
      </w:r>
      <w:proofErr w:type="spellStart"/>
      <w:r w:rsidRPr="002A3637">
        <w:rPr>
          <w:rFonts w:ascii="Arial" w:hAnsi="Arial" w:cs="Arial"/>
          <w:sz w:val="20"/>
          <w:szCs w:val="20"/>
        </w:rPr>
        <w:t>Luac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Jang ethnic group in Tong East </w:t>
      </w:r>
      <w:proofErr w:type="gramStart"/>
      <w:r w:rsidRPr="002A3637">
        <w:rPr>
          <w:rFonts w:ascii="Arial" w:hAnsi="Arial" w:cs="Arial"/>
          <w:sz w:val="20"/>
          <w:szCs w:val="20"/>
        </w:rPr>
        <w:t>county</w:t>
      </w:r>
      <w:proofErr w:type="gramEnd"/>
      <w:r w:rsidRPr="002A3637">
        <w:rPr>
          <w:rFonts w:ascii="Arial" w:hAnsi="Arial" w:cs="Arial"/>
          <w:sz w:val="20"/>
          <w:szCs w:val="20"/>
        </w:rPr>
        <w:t xml:space="preserve"> came </w:t>
      </w:r>
      <w:r w:rsidRPr="002A3637">
        <w:rPr>
          <w:rFonts w:ascii="Arial" w:hAnsi="Arial" w:cs="Arial"/>
          <w:sz w:val="20"/>
          <w:szCs w:val="20"/>
        </w:rPr>
        <w:t xml:space="preserve">under attack early on Saturday.  </w:t>
      </w:r>
      <w:proofErr w:type="spellStart"/>
      <w:r w:rsidRPr="002A3637">
        <w:rPr>
          <w:rFonts w:ascii="Arial" w:hAnsi="Arial" w:cs="Arial"/>
          <w:sz w:val="20"/>
          <w:szCs w:val="20"/>
        </w:rPr>
        <w:t>Madot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637">
        <w:rPr>
          <w:rFonts w:ascii="Arial" w:hAnsi="Arial" w:cs="Arial"/>
          <w:sz w:val="20"/>
          <w:szCs w:val="20"/>
        </w:rPr>
        <w:t>Dut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Deng, speaker of the state assembly, said he had been told by officials that more than 76 people had been killed</w:t>
      </w:r>
      <w:r w:rsidRPr="002A3637">
        <w:rPr>
          <w:rFonts w:ascii="Arial" w:hAnsi="Arial" w:cs="Arial"/>
          <w:sz w:val="20"/>
          <w:szCs w:val="20"/>
        </w:rPr>
        <w:t xml:space="preserve">, with several unaccounted for.  </w:t>
      </w:r>
      <w:r w:rsidRPr="002A3637">
        <w:rPr>
          <w:rFonts w:ascii="Arial" w:hAnsi="Arial" w:cs="Arial"/>
          <w:sz w:val="20"/>
          <w:szCs w:val="20"/>
        </w:rPr>
        <w:t>Another state official told the newspaper that local people spoke o</w:t>
      </w:r>
      <w:r w:rsidRPr="002A3637">
        <w:rPr>
          <w:rFonts w:ascii="Arial" w:hAnsi="Arial" w:cs="Arial"/>
          <w:sz w:val="20"/>
          <w:szCs w:val="20"/>
        </w:rPr>
        <w:t xml:space="preserve">f as many as 100 people killed.  </w:t>
      </w:r>
      <w:r w:rsidRPr="002A3637">
        <w:rPr>
          <w:rFonts w:ascii="Arial" w:hAnsi="Arial" w:cs="Arial"/>
          <w:sz w:val="20"/>
          <w:szCs w:val="20"/>
        </w:rPr>
        <w:t xml:space="preserve">Local MP </w:t>
      </w:r>
      <w:proofErr w:type="spellStart"/>
      <w:r w:rsidRPr="002A3637">
        <w:rPr>
          <w:rFonts w:ascii="Arial" w:hAnsi="Arial" w:cs="Arial"/>
          <w:sz w:val="20"/>
          <w:szCs w:val="20"/>
        </w:rPr>
        <w:t>Mayiik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637">
        <w:rPr>
          <w:rFonts w:ascii="Arial" w:hAnsi="Arial" w:cs="Arial"/>
          <w:sz w:val="20"/>
          <w:szCs w:val="20"/>
        </w:rPr>
        <w:t>Ayii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told the BBC he had been told many children were am</w:t>
      </w:r>
      <w:r w:rsidRPr="002A3637">
        <w:rPr>
          <w:rFonts w:ascii="Arial" w:hAnsi="Arial" w:cs="Arial"/>
          <w:sz w:val="20"/>
          <w:szCs w:val="20"/>
        </w:rPr>
        <w:t xml:space="preserve">ong the dead.   </w:t>
      </w:r>
      <w:r w:rsidRPr="002A3637">
        <w:rPr>
          <w:rFonts w:ascii="Arial" w:hAnsi="Arial" w:cs="Arial"/>
          <w:sz w:val="20"/>
          <w:szCs w:val="20"/>
        </w:rPr>
        <w:t xml:space="preserve">Interior Minister Alison </w:t>
      </w:r>
      <w:proofErr w:type="spellStart"/>
      <w:r w:rsidRPr="002A3637">
        <w:rPr>
          <w:rFonts w:ascii="Arial" w:hAnsi="Arial" w:cs="Arial"/>
          <w:sz w:val="20"/>
          <w:szCs w:val="20"/>
        </w:rPr>
        <w:t>Manani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637">
        <w:rPr>
          <w:rFonts w:ascii="Arial" w:hAnsi="Arial" w:cs="Arial"/>
          <w:sz w:val="20"/>
          <w:szCs w:val="20"/>
        </w:rPr>
        <w:t>Magaya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said the attack was carried out by a militia group from </w:t>
      </w:r>
      <w:proofErr w:type="spellStart"/>
      <w:r w:rsidRPr="002A3637">
        <w:rPr>
          <w:rFonts w:ascii="Arial" w:hAnsi="Arial" w:cs="Arial"/>
          <w:sz w:val="20"/>
          <w:szCs w:val="20"/>
        </w:rPr>
        <w:t>neighbouring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Unity stat</w:t>
      </w:r>
      <w:r w:rsidRPr="002A3637">
        <w:rPr>
          <w:rFonts w:ascii="Arial" w:hAnsi="Arial" w:cs="Arial"/>
          <w:sz w:val="20"/>
          <w:szCs w:val="20"/>
        </w:rPr>
        <w:t xml:space="preserve">e, the AFP news agency reports.  </w:t>
      </w:r>
      <w:r w:rsidRPr="002A3637">
        <w:rPr>
          <w:rFonts w:ascii="Arial" w:hAnsi="Arial" w:cs="Arial"/>
          <w:sz w:val="20"/>
          <w:szCs w:val="20"/>
        </w:rPr>
        <w:t xml:space="preserve">"This militia group was armed by the government of Khartoum," he said, but could not name </w:t>
      </w:r>
      <w:r w:rsidRPr="002A3637">
        <w:rPr>
          <w:rFonts w:ascii="Arial" w:hAnsi="Arial" w:cs="Arial"/>
          <w:sz w:val="20"/>
          <w:szCs w:val="20"/>
        </w:rPr>
        <w:t xml:space="preserve">the specific group responsible. </w:t>
      </w:r>
      <w:r w:rsidRPr="002A3637">
        <w:rPr>
          <w:rFonts w:ascii="Arial" w:hAnsi="Arial" w:cs="Arial"/>
          <w:sz w:val="20"/>
          <w:szCs w:val="20"/>
        </w:rPr>
        <w:t xml:space="preserve">"The number of wounded is still not clear, but they took a lot </w:t>
      </w:r>
      <w:r w:rsidRPr="002A3637">
        <w:rPr>
          <w:rFonts w:ascii="Arial" w:hAnsi="Arial" w:cs="Arial"/>
          <w:sz w:val="20"/>
          <w:szCs w:val="20"/>
        </w:rPr>
        <w:t xml:space="preserve">of cattle with them," he added. </w:t>
      </w:r>
      <w:r w:rsidRPr="002A3637">
        <w:rPr>
          <w:rFonts w:ascii="Arial" w:hAnsi="Arial" w:cs="Arial"/>
          <w:sz w:val="20"/>
          <w:szCs w:val="20"/>
        </w:rPr>
        <w:t>Sudan has denied s</w:t>
      </w:r>
      <w:r w:rsidRPr="002A3637">
        <w:rPr>
          <w:rFonts w:ascii="Arial" w:hAnsi="Arial" w:cs="Arial"/>
          <w:sz w:val="20"/>
          <w:szCs w:val="20"/>
        </w:rPr>
        <w:t xml:space="preserve">imilar accusations in the past.  </w:t>
      </w:r>
      <w:proofErr w:type="spellStart"/>
      <w:r w:rsidRPr="002A3637">
        <w:rPr>
          <w:rFonts w:ascii="Arial" w:hAnsi="Arial" w:cs="Arial"/>
          <w:sz w:val="20"/>
          <w:szCs w:val="20"/>
        </w:rPr>
        <w:t>Mr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637">
        <w:rPr>
          <w:rFonts w:ascii="Arial" w:hAnsi="Arial" w:cs="Arial"/>
          <w:sz w:val="20"/>
          <w:szCs w:val="20"/>
        </w:rPr>
        <w:t>Ayii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said that the area which was attacked had been disarmed, leaving it vulner</w:t>
      </w:r>
      <w:r w:rsidR="002A3637" w:rsidRPr="002A3637">
        <w:rPr>
          <w:rFonts w:ascii="Arial" w:hAnsi="Arial" w:cs="Arial"/>
          <w:sz w:val="20"/>
          <w:szCs w:val="20"/>
        </w:rPr>
        <w:t>able to attack by rival groups.</w:t>
      </w:r>
    </w:p>
    <w:p w:rsidR="002A3637" w:rsidRPr="002A3637" w:rsidRDefault="002A3637" w:rsidP="002A3637">
      <w:pPr>
        <w:pStyle w:val="NoSpacing"/>
        <w:rPr>
          <w:rFonts w:ascii="Arial" w:hAnsi="Arial" w:cs="Arial"/>
          <w:sz w:val="20"/>
          <w:szCs w:val="20"/>
        </w:rPr>
      </w:pPr>
    </w:p>
    <w:p w:rsidR="00822B41" w:rsidRPr="002A3637" w:rsidRDefault="002A3637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b/>
          <w:sz w:val="20"/>
          <w:szCs w:val="20"/>
        </w:rPr>
        <w:t>'Critical point'</w:t>
      </w:r>
    </w:p>
    <w:p w:rsidR="00822B41" w:rsidRPr="002A3637" w:rsidRDefault="00985096" w:rsidP="002A3637">
      <w:pPr>
        <w:pStyle w:val="NoSpacing"/>
        <w:rPr>
          <w:rFonts w:ascii="Arial" w:hAnsi="Arial" w:cs="Arial"/>
          <w:sz w:val="20"/>
          <w:szCs w:val="20"/>
        </w:rPr>
      </w:pPr>
      <w:r w:rsidRPr="006C707B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578905" wp14:editId="103063E8">
            <wp:simplePos x="0" y="0"/>
            <wp:positionH relativeFrom="column">
              <wp:posOffset>-552450</wp:posOffset>
            </wp:positionH>
            <wp:positionV relativeFrom="paragraph">
              <wp:posOffset>1189990</wp:posOffset>
            </wp:positionV>
            <wp:extent cx="2714625" cy="3299460"/>
            <wp:effectExtent l="0" t="0" r="9525" b="0"/>
            <wp:wrapTight wrapText="bothSides">
              <wp:wrapPolygon edited="0">
                <wp:start x="0" y="0"/>
                <wp:lineTo x="0" y="21450"/>
                <wp:lineTo x="21524" y="21450"/>
                <wp:lineTo x="21524" y="0"/>
                <wp:lineTo x="0" y="0"/>
              </wp:wrapPolygon>
            </wp:wrapTight>
            <wp:docPr id="3" name="Picture 3" descr="Satellite image showing geography of Sudan, source: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ellite image showing geography of Sudan, source: N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41" w:rsidRPr="002A3637">
        <w:rPr>
          <w:rFonts w:ascii="Arial" w:hAnsi="Arial" w:cs="Arial"/>
          <w:sz w:val="20"/>
          <w:szCs w:val="20"/>
        </w:rPr>
        <w:t>South Sudan became independent on 9 July 2011 following decad</w:t>
      </w:r>
      <w:r w:rsidR="00822B41" w:rsidRPr="002A3637">
        <w:rPr>
          <w:rFonts w:ascii="Arial" w:hAnsi="Arial" w:cs="Arial"/>
          <w:sz w:val="20"/>
          <w:szCs w:val="20"/>
        </w:rPr>
        <w:t xml:space="preserve">es of civil war with the north.  </w:t>
      </w:r>
      <w:r w:rsidR="00822B41" w:rsidRPr="002A3637">
        <w:rPr>
          <w:rFonts w:ascii="Arial" w:hAnsi="Arial" w:cs="Arial"/>
          <w:sz w:val="20"/>
          <w:szCs w:val="20"/>
        </w:rPr>
        <w:t xml:space="preserve">One legacy of the conflict is that the region is still flooded with </w:t>
      </w:r>
      <w:r w:rsidR="002A3637" w:rsidRPr="002A3637">
        <w:rPr>
          <w:rFonts w:ascii="Arial" w:hAnsi="Arial" w:cs="Arial"/>
          <w:sz w:val="20"/>
          <w:szCs w:val="20"/>
        </w:rPr>
        <w:t>weapons;</w:t>
      </w:r>
      <w:r w:rsidR="00822B41" w:rsidRPr="002A3637">
        <w:rPr>
          <w:rFonts w:ascii="Arial" w:hAnsi="Arial" w:cs="Arial"/>
          <w:sz w:val="20"/>
          <w:szCs w:val="20"/>
        </w:rPr>
        <w:t xml:space="preserve"> another is the lack of roads, making it difficult for th</w:t>
      </w:r>
      <w:r w:rsidR="00822B41" w:rsidRPr="002A3637">
        <w:rPr>
          <w:rFonts w:ascii="Arial" w:hAnsi="Arial" w:cs="Arial"/>
          <w:sz w:val="20"/>
          <w:szCs w:val="20"/>
        </w:rPr>
        <w:t xml:space="preserve">e security forces to intervene.  </w:t>
      </w:r>
      <w:r w:rsidR="00822B41" w:rsidRPr="002A3637">
        <w:rPr>
          <w:rFonts w:ascii="Arial" w:hAnsi="Arial" w:cs="Arial"/>
          <w:sz w:val="20"/>
          <w:szCs w:val="20"/>
        </w:rPr>
        <w:t>UN Secretary General Ban Ki-moon on Sunday urged the leaders of Sudan and South Sudan to reach agreement on how to divide up their oil wealth, a key sour</w:t>
      </w:r>
      <w:r w:rsidR="00822B41" w:rsidRPr="002A3637">
        <w:rPr>
          <w:rFonts w:ascii="Arial" w:hAnsi="Arial" w:cs="Arial"/>
          <w:sz w:val="20"/>
          <w:szCs w:val="20"/>
        </w:rPr>
        <w:t xml:space="preserve">ce of tension between the two. </w:t>
      </w:r>
      <w:r w:rsidR="00822B41" w:rsidRPr="002A3637">
        <w:rPr>
          <w:rFonts w:ascii="Arial" w:hAnsi="Arial" w:cs="Arial"/>
          <w:sz w:val="20"/>
          <w:szCs w:val="20"/>
        </w:rPr>
        <w:t xml:space="preserve">"The situation in Sudan and South Sudan has reached a critical point. It has become a major threat to peace and security across the region," </w:t>
      </w:r>
      <w:proofErr w:type="spellStart"/>
      <w:r w:rsidR="00822B41" w:rsidRPr="002A3637">
        <w:rPr>
          <w:rFonts w:ascii="Arial" w:hAnsi="Arial" w:cs="Arial"/>
          <w:sz w:val="20"/>
          <w:szCs w:val="20"/>
        </w:rPr>
        <w:t>Mr</w:t>
      </w:r>
      <w:proofErr w:type="spellEnd"/>
      <w:r w:rsidR="00822B41" w:rsidRPr="002A3637">
        <w:rPr>
          <w:rFonts w:ascii="Arial" w:hAnsi="Arial" w:cs="Arial"/>
          <w:sz w:val="20"/>
          <w:szCs w:val="20"/>
        </w:rPr>
        <w:t xml:space="preserve"> Ban said in a speech to an African Union summit in the</w:t>
      </w:r>
      <w:r w:rsidR="00822B41" w:rsidRPr="002A3637">
        <w:rPr>
          <w:rFonts w:ascii="Arial" w:hAnsi="Arial" w:cs="Arial"/>
          <w:sz w:val="20"/>
          <w:szCs w:val="20"/>
        </w:rPr>
        <w:t xml:space="preserve"> Ethiopian capital Addis Ababa.  </w:t>
      </w:r>
      <w:r w:rsidR="00822B41" w:rsidRPr="002A3637">
        <w:rPr>
          <w:rFonts w:ascii="Arial" w:hAnsi="Arial" w:cs="Arial"/>
          <w:sz w:val="20"/>
          <w:szCs w:val="20"/>
        </w:rPr>
        <w:t xml:space="preserve">South Sudan has stopped pumping oil after Sudan confiscated shipments, saying it had </w:t>
      </w:r>
      <w:r w:rsidR="00822B41" w:rsidRPr="002A3637">
        <w:rPr>
          <w:rFonts w:ascii="Arial" w:hAnsi="Arial" w:cs="Arial"/>
          <w:sz w:val="20"/>
          <w:szCs w:val="20"/>
        </w:rPr>
        <w:t xml:space="preserve">not been paid for transit fees.  </w:t>
      </w:r>
      <w:r w:rsidR="00822B41" w:rsidRPr="002A3637">
        <w:rPr>
          <w:rFonts w:ascii="Arial" w:hAnsi="Arial" w:cs="Arial"/>
          <w:sz w:val="20"/>
          <w:szCs w:val="20"/>
        </w:rPr>
        <w:t>Sudan lost most of its oil when the south became independent but the pipelines run through Suda</w:t>
      </w:r>
      <w:r w:rsidR="00822B41" w:rsidRPr="002A3637">
        <w:rPr>
          <w:rFonts w:ascii="Arial" w:hAnsi="Arial" w:cs="Arial"/>
          <w:sz w:val="20"/>
          <w:szCs w:val="20"/>
        </w:rPr>
        <w:t>n to Port Sudan on the Red Sea.</w:t>
      </w:r>
    </w:p>
    <w:p w:rsidR="002A3637" w:rsidRDefault="002A3637" w:rsidP="002A3637">
      <w:pPr>
        <w:pStyle w:val="NoSpacing"/>
        <w:rPr>
          <w:rFonts w:ascii="Arial" w:hAnsi="Arial" w:cs="Arial"/>
          <w:b/>
          <w:sz w:val="20"/>
          <w:szCs w:val="20"/>
        </w:rPr>
      </w:pPr>
    </w:p>
    <w:p w:rsidR="00985096" w:rsidRDefault="00822B41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b/>
          <w:sz w:val="20"/>
          <w:szCs w:val="20"/>
        </w:rPr>
        <w:t>Sudan: A c</w:t>
      </w:r>
      <w:r w:rsidR="00985096">
        <w:rPr>
          <w:rFonts w:ascii="Arial" w:hAnsi="Arial" w:cs="Arial"/>
          <w:b/>
          <w:sz w:val="20"/>
          <w:szCs w:val="20"/>
        </w:rPr>
        <w:t>ountry divide</w:t>
      </w:r>
    </w:p>
    <w:p w:rsidR="00822B41" w:rsidRPr="00985096" w:rsidRDefault="00822B41" w:rsidP="002A3637">
      <w:pPr>
        <w:pStyle w:val="NoSpacing"/>
        <w:rPr>
          <w:rFonts w:ascii="Arial" w:hAnsi="Arial" w:cs="Arial"/>
          <w:b/>
          <w:sz w:val="20"/>
          <w:szCs w:val="20"/>
        </w:rPr>
      </w:pPr>
      <w:r w:rsidRPr="002A3637">
        <w:rPr>
          <w:rFonts w:ascii="Arial" w:hAnsi="Arial" w:cs="Arial"/>
          <w:sz w:val="20"/>
          <w:szCs w:val="20"/>
        </w:rPr>
        <w:t>The great divide across Sudan is visible even from space, as</w:t>
      </w:r>
      <w:r w:rsidR="002A3637">
        <w:rPr>
          <w:rFonts w:ascii="Arial" w:hAnsi="Arial" w:cs="Arial"/>
          <w:sz w:val="20"/>
          <w:szCs w:val="20"/>
        </w:rPr>
        <w:t xml:space="preserve"> this </w:t>
      </w:r>
      <w:proofErr w:type="spellStart"/>
      <w:proofErr w:type="gramStart"/>
      <w:r w:rsidR="002A3637">
        <w:rPr>
          <w:rFonts w:ascii="Arial" w:hAnsi="Arial" w:cs="Arial"/>
          <w:sz w:val="20"/>
          <w:szCs w:val="20"/>
        </w:rPr>
        <w:t>Nasa</w:t>
      </w:r>
      <w:proofErr w:type="spellEnd"/>
      <w:proofErr w:type="gramEnd"/>
      <w:r w:rsidR="002A3637">
        <w:rPr>
          <w:rFonts w:ascii="Arial" w:hAnsi="Arial" w:cs="Arial"/>
          <w:sz w:val="20"/>
          <w:szCs w:val="20"/>
        </w:rPr>
        <w:t xml:space="preserve"> satellite </w:t>
      </w:r>
      <w:proofErr w:type="spellStart"/>
      <w:r w:rsidR="002A3637">
        <w:rPr>
          <w:rFonts w:ascii="Arial" w:hAnsi="Arial" w:cs="Arial"/>
          <w:sz w:val="20"/>
          <w:szCs w:val="20"/>
        </w:rPr>
        <w:t>imag</w:t>
      </w:r>
      <w:r w:rsidR="00985096">
        <w:rPr>
          <w:rFonts w:ascii="Arial" w:hAnsi="Arial" w:cs="Arial"/>
          <w:sz w:val="20"/>
          <w:szCs w:val="20"/>
        </w:rPr>
        <w:t>e.</w:t>
      </w:r>
      <w:bookmarkStart w:id="0" w:name="_GoBack"/>
      <w:bookmarkEnd w:id="0"/>
      <w:r w:rsidRPr="002A3637">
        <w:rPr>
          <w:rFonts w:ascii="Arial" w:hAnsi="Arial" w:cs="Arial"/>
          <w:sz w:val="20"/>
          <w:szCs w:val="20"/>
        </w:rPr>
        <w:t>The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northern states are a blanket of desert, broken only by the fertile Nile corridor. South Sudan is covered by green swathes of grassla</w:t>
      </w:r>
      <w:r w:rsidRPr="002A3637">
        <w:rPr>
          <w:rFonts w:ascii="Arial" w:hAnsi="Arial" w:cs="Arial"/>
          <w:sz w:val="20"/>
          <w:szCs w:val="20"/>
        </w:rPr>
        <w:t xml:space="preserve">nd, swamps and tropical forest.  </w:t>
      </w:r>
      <w:r w:rsidRPr="002A3637">
        <w:rPr>
          <w:rFonts w:ascii="Arial" w:hAnsi="Arial" w:cs="Arial"/>
          <w:sz w:val="20"/>
          <w:szCs w:val="20"/>
        </w:rPr>
        <w:t xml:space="preserve"> Sudan's arid north is mainly home to Arabic-speaking Muslims. But in South Sudan there is no dominant culture. The </w:t>
      </w:r>
      <w:proofErr w:type="spellStart"/>
      <w:r w:rsidRPr="002A3637">
        <w:rPr>
          <w:rFonts w:ascii="Arial" w:hAnsi="Arial" w:cs="Arial"/>
          <w:sz w:val="20"/>
          <w:szCs w:val="20"/>
        </w:rPr>
        <w:t>Dinkas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2A3637">
        <w:rPr>
          <w:rFonts w:ascii="Arial" w:hAnsi="Arial" w:cs="Arial"/>
          <w:sz w:val="20"/>
          <w:szCs w:val="20"/>
        </w:rPr>
        <w:t>Nuers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are the largest of more than 200 ethnic groups, each with its own languages and traditional beliefs, al</w:t>
      </w:r>
      <w:r w:rsidRPr="002A3637">
        <w:rPr>
          <w:rFonts w:ascii="Arial" w:hAnsi="Arial" w:cs="Arial"/>
          <w:sz w:val="20"/>
          <w:szCs w:val="20"/>
        </w:rPr>
        <w:t xml:space="preserve">ongside Christianity and Islam.  </w:t>
      </w:r>
      <w:r w:rsidRPr="002A3637">
        <w:rPr>
          <w:rFonts w:ascii="Arial" w:hAnsi="Arial" w:cs="Arial"/>
          <w:sz w:val="20"/>
          <w:szCs w:val="20"/>
        </w:rPr>
        <w:t xml:space="preserve"> The health inequalities in Sudan are illustrated by infant mortality rates. In South Sudan, one in 10 children </w:t>
      </w:r>
      <w:proofErr w:type="gramStart"/>
      <w:r w:rsidRPr="002A3637">
        <w:rPr>
          <w:rFonts w:ascii="Arial" w:hAnsi="Arial" w:cs="Arial"/>
          <w:sz w:val="20"/>
          <w:szCs w:val="20"/>
        </w:rPr>
        <w:t>die</w:t>
      </w:r>
      <w:proofErr w:type="gramEnd"/>
      <w:r w:rsidRPr="002A3637">
        <w:rPr>
          <w:rFonts w:ascii="Arial" w:hAnsi="Arial" w:cs="Arial"/>
          <w:sz w:val="20"/>
          <w:szCs w:val="20"/>
        </w:rPr>
        <w:t xml:space="preserve"> before their first birthday. Whereas in the more developed northern states, such as Gezira and White Nile, half of those childre</w:t>
      </w:r>
      <w:r w:rsidRPr="002A3637">
        <w:rPr>
          <w:rFonts w:ascii="Arial" w:hAnsi="Arial" w:cs="Arial"/>
          <w:sz w:val="20"/>
          <w:szCs w:val="20"/>
        </w:rPr>
        <w:t xml:space="preserve">n would be expected to survive.  </w:t>
      </w:r>
      <w:r w:rsidRPr="002A3637">
        <w:rPr>
          <w:rFonts w:ascii="Arial" w:hAnsi="Arial" w:cs="Arial"/>
          <w:sz w:val="20"/>
          <w:szCs w:val="20"/>
        </w:rPr>
        <w:t xml:space="preserve"> The gulf in water resources between north and south is stark. In Khartoum, River Nile, and Gezira states, two-thirds of people have access to piped drinking water and pit latrines. In the south, boreholes and unprotected wells are the main drinking sources. More than 80% of southerners have n</w:t>
      </w:r>
      <w:r w:rsidRPr="002A3637">
        <w:rPr>
          <w:rFonts w:ascii="Arial" w:hAnsi="Arial" w:cs="Arial"/>
          <w:sz w:val="20"/>
          <w:szCs w:val="20"/>
        </w:rPr>
        <w:t xml:space="preserve">o toilet facilities whatsoever. </w:t>
      </w:r>
      <w:r w:rsidRPr="002A3637">
        <w:rPr>
          <w:rFonts w:ascii="Arial" w:hAnsi="Arial" w:cs="Arial"/>
          <w:sz w:val="20"/>
          <w:szCs w:val="20"/>
        </w:rPr>
        <w:t xml:space="preserve"> Throughout Sudan, access to primary school education is strongly linked to household earnings. In the poorest parts of the south, less than 1% of children finish primary school. Whereas in the wealthier north, up to 50% of children co</w:t>
      </w:r>
      <w:r w:rsidRPr="002A3637">
        <w:rPr>
          <w:rFonts w:ascii="Arial" w:hAnsi="Arial" w:cs="Arial"/>
          <w:sz w:val="20"/>
          <w:szCs w:val="20"/>
        </w:rPr>
        <w:t xml:space="preserve">mplete primary level education.  </w:t>
      </w:r>
      <w:r w:rsidRPr="002A3637">
        <w:rPr>
          <w:rFonts w:ascii="Arial" w:hAnsi="Arial" w:cs="Arial"/>
          <w:sz w:val="20"/>
          <w:szCs w:val="20"/>
        </w:rPr>
        <w:t xml:space="preserve"> Conflict and </w:t>
      </w:r>
      <w:r w:rsidRPr="002A3637">
        <w:rPr>
          <w:rFonts w:ascii="Arial" w:hAnsi="Arial" w:cs="Arial"/>
          <w:sz w:val="20"/>
          <w:szCs w:val="20"/>
        </w:rPr>
        <w:lastRenderedPageBreak/>
        <w:t xml:space="preserve">poverty are the main causes of food insecurity in Sudan. The residents of war-affected Darfur and South Sudan are still greatly dependent on food aid. Far more than in northern states, which tend to be wealthier, more </w:t>
      </w:r>
      <w:proofErr w:type="spellStart"/>
      <w:r w:rsidRPr="002A3637">
        <w:rPr>
          <w:rFonts w:ascii="Arial" w:hAnsi="Arial" w:cs="Arial"/>
          <w:sz w:val="20"/>
          <w:szCs w:val="20"/>
        </w:rPr>
        <w:t>urbanised</w:t>
      </w:r>
      <w:proofErr w:type="spellEnd"/>
      <w:r w:rsidRPr="002A3637">
        <w:rPr>
          <w:rFonts w:ascii="Arial" w:hAnsi="Arial" w:cs="Arial"/>
          <w:sz w:val="20"/>
          <w:szCs w:val="20"/>
        </w:rPr>
        <w:t xml:space="preserve"> and less reliant on </w:t>
      </w:r>
      <w:proofErr w:type="gramStart"/>
      <w:r w:rsidRPr="002A3637">
        <w:rPr>
          <w:rFonts w:ascii="Arial" w:hAnsi="Arial" w:cs="Arial"/>
          <w:sz w:val="20"/>
          <w:szCs w:val="20"/>
        </w:rPr>
        <w:t>agriculture.</w:t>
      </w:r>
      <w:proofErr w:type="gramEnd"/>
      <w:r w:rsidRPr="002A3637">
        <w:rPr>
          <w:rFonts w:ascii="Arial" w:hAnsi="Arial" w:cs="Arial"/>
          <w:sz w:val="20"/>
          <w:szCs w:val="20"/>
        </w:rPr>
        <w:t xml:space="preserve">  </w:t>
      </w:r>
      <w:r w:rsidRPr="002A3637">
        <w:rPr>
          <w:rFonts w:ascii="Arial" w:hAnsi="Arial" w:cs="Arial"/>
          <w:sz w:val="20"/>
          <w:szCs w:val="20"/>
        </w:rPr>
        <w:t xml:space="preserve"> Sudan exports billions of dollars of oil per year. Southern states produce more than 80% of it, but receive only 50% of the revenue. The pipelines run north but the two sides have still not agreed how to share the oil wealth in the future.</w:t>
      </w:r>
    </w:p>
    <w:p w:rsidR="00822B41" w:rsidRPr="002A3637" w:rsidRDefault="00822B41" w:rsidP="00822B41">
      <w:pPr>
        <w:rPr>
          <w:rFonts w:ascii="Arial" w:hAnsi="Arial" w:cs="Arial"/>
          <w:sz w:val="20"/>
          <w:szCs w:val="20"/>
        </w:rPr>
      </w:pPr>
    </w:p>
    <w:p w:rsidR="000C27BB" w:rsidRPr="002A3637" w:rsidRDefault="00822B41" w:rsidP="00822B41">
      <w:pPr>
        <w:rPr>
          <w:rFonts w:ascii="Arial" w:hAnsi="Arial" w:cs="Arial"/>
          <w:sz w:val="20"/>
          <w:szCs w:val="20"/>
        </w:rPr>
      </w:pPr>
      <w:r w:rsidRPr="002A3637">
        <w:rPr>
          <w:rFonts w:ascii="Arial" w:hAnsi="Arial" w:cs="Arial"/>
          <w:sz w:val="20"/>
          <w:szCs w:val="20"/>
        </w:rPr>
        <w:t xml:space="preserve">BBC © 2012 </w:t>
      </w:r>
    </w:p>
    <w:sectPr w:rsidR="000C27BB" w:rsidRPr="002A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B"/>
    <w:rsid w:val="000C27BB"/>
    <w:rsid w:val="001603F6"/>
    <w:rsid w:val="002A3637"/>
    <w:rsid w:val="002A6A9C"/>
    <w:rsid w:val="007C7530"/>
    <w:rsid w:val="007F734B"/>
    <w:rsid w:val="00822B41"/>
    <w:rsid w:val="00985096"/>
    <w:rsid w:val="00B35979"/>
    <w:rsid w:val="00C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2012-01-30T16:15:00Z</dcterms:created>
  <dcterms:modified xsi:type="dcterms:W3CDTF">2012-01-30T16:15:00Z</dcterms:modified>
</cp:coreProperties>
</file>